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67AC5" w14:textId="77777777"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</w:t>
      </w:r>
    </w:p>
    <w:p w14:paraId="2800D213" w14:textId="77777777"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14:paraId="4287FC11" w14:textId="77777777"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Via Bonistallo,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</w:t>
      </w:r>
    </w:p>
    <w:p w14:paraId="75DDF7DB" w14:textId="77777777"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80614 - Fax 0571 – 80665</w:t>
      </w:r>
    </w:p>
    <w:p w14:paraId="5F7A8B09" w14:textId="77777777" w:rsidR="00524718" w:rsidRDefault="00524718" w:rsidP="00524718">
      <w:pPr>
        <w:spacing w:before="1" w:after="0" w:line="271" w:lineRule="exact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14:paraId="3322857F" w14:textId="77777777" w:rsidR="00683F17" w:rsidRDefault="00683F17" w:rsidP="00524718">
      <w:pPr>
        <w:spacing w:after="0" w:line="200" w:lineRule="exact"/>
        <w:ind w:right="721"/>
        <w:rPr>
          <w:sz w:val="20"/>
          <w:szCs w:val="20"/>
          <w:lang w:val="it-IT"/>
        </w:rPr>
      </w:pPr>
    </w:p>
    <w:p w14:paraId="4E681EE5" w14:textId="77777777" w:rsidR="00683F17" w:rsidRDefault="00683F17">
      <w:pPr>
        <w:spacing w:before="4" w:after="0" w:line="220" w:lineRule="exact"/>
        <w:rPr>
          <w:lang w:val="it-IT"/>
        </w:rPr>
      </w:pPr>
    </w:p>
    <w:p w14:paraId="0B761528" w14:textId="3C6DD08A" w:rsidR="00683F17" w:rsidRDefault="00D8033B" w:rsidP="00524718">
      <w:pPr>
        <w:spacing w:before="29" w:after="0" w:line="240" w:lineRule="auto"/>
        <w:ind w:left="2552" w:right="2564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71310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157</w:t>
      </w:r>
      <w:r w:rsidR="00733375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30</w:t>
      </w:r>
      <w:bookmarkStart w:id="0" w:name="_GoBack"/>
      <w:bookmarkEnd w:id="0"/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 w:rsidR="006E71DB">
        <w:rPr>
          <w:rFonts w:ascii="Times New Roman" w:hAnsi="Times New Roman"/>
          <w:b/>
          <w:bCs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/2020</w:t>
      </w:r>
    </w:p>
    <w:p w14:paraId="70FDCE75" w14:textId="77777777" w:rsidR="00BE4146" w:rsidRDefault="00BE4146" w:rsidP="00524718">
      <w:pPr>
        <w:spacing w:before="29" w:after="0" w:line="240" w:lineRule="auto"/>
        <w:ind w:left="2552" w:right="2564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3E641B5" w14:textId="77777777" w:rsidR="00BE4146" w:rsidRDefault="00BE4146" w:rsidP="00524718">
      <w:pPr>
        <w:spacing w:before="29" w:after="0" w:line="240" w:lineRule="auto"/>
        <w:ind w:left="2552" w:right="2564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6BC70BE8" w14:textId="77777777" w:rsidR="00524718" w:rsidRDefault="00D8033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14:paraId="4E20B386" w14:textId="77777777"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personale ATA</w:t>
      </w:r>
    </w:p>
    <w:p w14:paraId="5793F96A" w14:textId="77777777"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DSGA</w:t>
      </w:r>
    </w:p>
    <w:p w14:paraId="02CC059E" w14:textId="77777777"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06CF66C" w14:textId="77777777" w:rsidR="00BE4146" w:rsidRDefault="00BE4146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F367A2F" w14:textId="77777777" w:rsidR="00BE4146" w:rsidRDefault="00BE4146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7FA14C0" w14:textId="77777777" w:rsidR="00BE4146" w:rsidRDefault="00BE4146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FFABBA8" w14:textId="77777777" w:rsidR="00BE4146" w:rsidRDefault="00BE4146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80039BD" w14:textId="1B3F8F66" w:rsidR="006B58B4" w:rsidRPr="007B433F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r w:rsidR="00713107">
        <w:rPr>
          <w:rFonts w:ascii="Times New Roman" w:hAnsi="Times New Roman"/>
          <w:b/>
          <w:bCs/>
          <w:sz w:val="24"/>
          <w:szCs w:val="24"/>
          <w:lang w:val="it-IT"/>
        </w:rPr>
        <w:t>convocazione riunione dei dipartimenti</w:t>
      </w:r>
      <w:r w:rsidR="00BE4146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</w:p>
    <w:p w14:paraId="6BB40278" w14:textId="77777777" w:rsidR="00174823" w:rsidRDefault="00174823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3CF9B45" w14:textId="77777777" w:rsidR="00695625" w:rsidRDefault="0069562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14:paraId="474C62F3" w14:textId="5DC1E09C" w:rsidR="007B433F" w:rsidRDefault="00713107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Si convocano le riunioni di dipartimento da remoto, per il giorno lunedì 14 dicembre p.v., alle ore 15.30, con il seguente odg.:</w:t>
      </w:r>
    </w:p>
    <w:p w14:paraId="4FDFF4DF" w14:textId="77777777" w:rsidR="00713107" w:rsidRDefault="00713107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396306C7" w14:textId="355821DC" w:rsidR="00713107" w:rsidRDefault="00BE4146" w:rsidP="00713107">
      <w:pPr>
        <w:pStyle w:val="Paragrafoelenco"/>
        <w:widowControl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Modalità verifica scritta nella</w:t>
      </w:r>
      <w:r w:rsidR="00713107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DAD.</w:t>
      </w:r>
    </w:p>
    <w:p w14:paraId="7F0A353B" w14:textId="77777777" w:rsidR="00713107" w:rsidRDefault="00713107" w:rsidP="00713107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45A9194F" w14:textId="354FDC4F" w:rsidR="00713107" w:rsidRPr="00713107" w:rsidRDefault="00713107" w:rsidP="00713107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Il coordinatore del dipartimento invierà ai colleghi il link con il codice di col</w:t>
      </w:r>
      <w:r w:rsidR="00BE4146">
        <w:rPr>
          <w:rFonts w:ascii="Times New Roman" w:eastAsia="Arial Unicode MS" w:hAnsi="Times New Roman"/>
          <w:sz w:val="24"/>
          <w:szCs w:val="24"/>
          <w:lang w:val="it-IT" w:eastAsia="it-IT"/>
        </w:rPr>
        <w:t>legamento alla piattaforma G-sui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>te entro il 12 dicembre p.v.</w:t>
      </w:r>
    </w:p>
    <w:p w14:paraId="45D8A372" w14:textId="77777777" w:rsidR="00713107" w:rsidRDefault="00713107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4883B871" w14:textId="77777777" w:rsidR="00713107" w:rsidRDefault="00713107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0047B5E0" w14:textId="77777777" w:rsidR="00713107" w:rsidRDefault="00713107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5A18F84A" w14:textId="77777777" w:rsidR="00713107" w:rsidRDefault="00713107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4373A97A" w14:textId="77777777" w:rsidR="00BE4146" w:rsidRDefault="00BE4146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4739764D" w14:textId="77777777" w:rsidR="00BE4146" w:rsidRPr="007B433F" w:rsidRDefault="00BE4146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298965DF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14:paraId="1715E046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14:paraId="3D49A31D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14:paraId="4D036687" w14:textId="77777777"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 w:rsidSect="00524718">
      <w:pgSz w:w="11920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highlight w:val="yellow"/>
      </w:rPr>
    </w:lvl>
  </w:abstractNum>
  <w:abstractNum w:abstractNumId="2">
    <w:nsid w:val="07FA4152"/>
    <w:multiLevelType w:val="hybridMultilevel"/>
    <w:tmpl w:val="5A341958"/>
    <w:lvl w:ilvl="0" w:tplc="C92080A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8F17CC"/>
    <w:multiLevelType w:val="hybridMultilevel"/>
    <w:tmpl w:val="AAAE6802"/>
    <w:lvl w:ilvl="0" w:tplc="AFCCBD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67BCC"/>
    <w:multiLevelType w:val="hybridMultilevel"/>
    <w:tmpl w:val="484CDE0E"/>
    <w:lvl w:ilvl="0" w:tplc="F1A0427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77573"/>
    <w:multiLevelType w:val="hybridMultilevel"/>
    <w:tmpl w:val="39F27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52166"/>
    <w:multiLevelType w:val="hybridMultilevel"/>
    <w:tmpl w:val="42400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A08B8"/>
    <w:multiLevelType w:val="hybridMultilevel"/>
    <w:tmpl w:val="6E36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17"/>
    <w:rsid w:val="00023B89"/>
    <w:rsid w:val="000B4EBD"/>
    <w:rsid w:val="0016608C"/>
    <w:rsid w:val="00174823"/>
    <w:rsid w:val="00191EFB"/>
    <w:rsid w:val="001C6C26"/>
    <w:rsid w:val="0032500F"/>
    <w:rsid w:val="00333791"/>
    <w:rsid w:val="00340C54"/>
    <w:rsid w:val="003763EB"/>
    <w:rsid w:val="003A33B5"/>
    <w:rsid w:val="003E5EDC"/>
    <w:rsid w:val="0042599D"/>
    <w:rsid w:val="00524718"/>
    <w:rsid w:val="00575188"/>
    <w:rsid w:val="00580984"/>
    <w:rsid w:val="005E3B2E"/>
    <w:rsid w:val="00602CCB"/>
    <w:rsid w:val="00613B60"/>
    <w:rsid w:val="00683F17"/>
    <w:rsid w:val="00695625"/>
    <w:rsid w:val="006A2C35"/>
    <w:rsid w:val="006A46D8"/>
    <w:rsid w:val="006B58B4"/>
    <w:rsid w:val="006E71DB"/>
    <w:rsid w:val="00713107"/>
    <w:rsid w:val="00733375"/>
    <w:rsid w:val="007B433F"/>
    <w:rsid w:val="007B67E7"/>
    <w:rsid w:val="007F75E2"/>
    <w:rsid w:val="008C7932"/>
    <w:rsid w:val="00971FA8"/>
    <w:rsid w:val="009D185D"/>
    <w:rsid w:val="00B25E87"/>
    <w:rsid w:val="00B50868"/>
    <w:rsid w:val="00BA05D9"/>
    <w:rsid w:val="00BD4E40"/>
    <w:rsid w:val="00BE4146"/>
    <w:rsid w:val="00C173F0"/>
    <w:rsid w:val="00C6388A"/>
    <w:rsid w:val="00C8412E"/>
    <w:rsid w:val="00CA050C"/>
    <w:rsid w:val="00D228F9"/>
    <w:rsid w:val="00D22E52"/>
    <w:rsid w:val="00D231C5"/>
    <w:rsid w:val="00D352A5"/>
    <w:rsid w:val="00D46A7F"/>
    <w:rsid w:val="00D668A0"/>
    <w:rsid w:val="00D8033B"/>
    <w:rsid w:val="00E32AF0"/>
    <w:rsid w:val="00E445F7"/>
    <w:rsid w:val="00E55A3F"/>
    <w:rsid w:val="00E67068"/>
    <w:rsid w:val="00F05787"/>
    <w:rsid w:val="00F26C3C"/>
    <w:rsid w:val="00FC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7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C1AC-B5DA-4FF2-8F3A-E0A565F2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>Hewlett-Packard Company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Asus</cp:lastModifiedBy>
  <cp:revision>6</cp:revision>
  <cp:lastPrinted>2019-09-03T11:30:00Z</cp:lastPrinted>
  <dcterms:created xsi:type="dcterms:W3CDTF">2020-11-27T16:36:00Z</dcterms:created>
  <dcterms:modified xsi:type="dcterms:W3CDTF">2020-11-30T11:02:00Z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