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D91" w:rsidRDefault="00D72872" w:rsidP="00056557">
      <w:pPr>
        <w:tabs>
          <w:tab w:val="left" w:pos="1422"/>
        </w:tabs>
      </w:pPr>
      <w:bookmarkStart w:id="0" w:name="_GoBack"/>
      <w:bookmarkEnd w:id="0"/>
    </w:p>
    <w:p w:rsidR="00056557" w:rsidRDefault="00056557" w:rsidP="00056557">
      <w:pPr>
        <w:tabs>
          <w:tab w:val="left" w:pos="1422"/>
        </w:tabs>
      </w:pPr>
      <w:r>
        <w:t>Ai Dirigenti scolastici degli Istituti Professionali</w:t>
      </w:r>
      <w:r>
        <w:br/>
        <w:t>a Indirizzi Servizi per la Sanità e l’Assistenza sociale</w:t>
      </w:r>
    </w:p>
    <w:p w:rsidR="00056557" w:rsidRDefault="00056557" w:rsidP="00056557">
      <w:pPr>
        <w:tabs>
          <w:tab w:val="left" w:pos="1422"/>
        </w:tabs>
      </w:pPr>
      <w:r>
        <w:t>Regioni Lombardia, Emilia Romagna, Umbria, Calabria, Sicilia</w:t>
      </w:r>
      <w:r w:rsidR="00E02B6A">
        <w:t>, Toscana (esclusi dalla formazione già effettuata)</w:t>
      </w:r>
    </w:p>
    <w:p w:rsidR="00056557" w:rsidRDefault="00056557" w:rsidP="00056557">
      <w:pPr>
        <w:tabs>
          <w:tab w:val="left" w:pos="1422"/>
        </w:tabs>
      </w:pPr>
      <w:r>
        <w:t>Oggetto: Formazione generale per l’accompagnamento alla Riforma-Rete "Professional... mente Insieme 2"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  <w:r>
        <w:t>Gentili Colleghi,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  <w:r>
        <w:t>si propone una modalità di formazione che sia meno onerosa per i partecipanti,</w:t>
      </w:r>
      <w:r w:rsidR="00E1418A">
        <w:t xml:space="preserve"> per </w:t>
      </w:r>
      <w:r>
        <w:t xml:space="preserve"> i relatori e gli organizzatori.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  <w:r>
        <w:t xml:space="preserve">Lo svolgimento della formazione segue un diverso approccio, rispetto alle precedenti videoconferenze. 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  <w:r>
        <w:t>Si propongono: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  <w:r>
        <w:t>1- la visione degli interventi più recenti dei relatori di riferimento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  <w:r>
        <w:t>2- un successivo incontro di approfondimento con i relatori stessi, sulla base delle domande e delle richieste di approfondimento raccolte attraverso un apposito modulo.</w:t>
      </w:r>
    </w:p>
    <w:p w:rsidR="00E1418A" w:rsidRDefault="00E1418A" w:rsidP="00E1418A">
      <w:pPr>
        <w:tabs>
          <w:tab w:val="left" w:pos="1422"/>
        </w:tabs>
        <w:spacing w:after="0" w:line="240" w:lineRule="auto"/>
      </w:pPr>
    </w:p>
    <w:p w:rsidR="00E1418A" w:rsidRDefault="00056557" w:rsidP="00E1418A">
      <w:pPr>
        <w:tabs>
          <w:tab w:val="left" w:pos="1422"/>
        </w:tabs>
        <w:spacing w:after="0" w:line="240" w:lineRule="auto"/>
        <w:rPr>
          <w:b/>
        </w:rPr>
      </w:pPr>
      <w:r>
        <w:t xml:space="preserve">L'iscrizione attraverso modulo </w:t>
      </w:r>
      <w:hyperlink r:id="rId7" w:history="1">
        <w:r w:rsidR="00E1418A" w:rsidRPr="000B5CF2">
          <w:rPr>
            <w:rStyle w:val="Collegamentoipertestuale"/>
          </w:rPr>
          <w:t>https://forms.gle/mXwpw5xnaTKGMjez5</w:t>
        </w:r>
      </w:hyperlink>
      <w:r w:rsidR="00E1418A">
        <w:t xml:space="preserve"> </w:t>
      </w:r>
      <w:r>
        <w:t xml:space="preserve"> costituisce impegno alla </w:t>
      </w:r>
      <w:r w:rsidRPr="00E1418A">
        <w:rPr>
          <w:b/>
        </w:rPr>
        <w:t>visione degli interventi di cui, di seguito, si indicano i titoli e i link</w:t>
      </w:r>
      <w:r w:rsidR="00E1418A">
        <w:rPr>
          <w:b/>
        </w:rPr>
        <w:t>.</w:t>
      </w:r>
    </w:p>
    <w:p w:rsidR="00E1418A" w:rsidRDefault="00E1418A" w:rsidP="00E1418A">
      <w:pPr>
        <w:tabs>
          <w:tab w:val="left" w:pos="1422"/>
        </w:tabs>
        <w:spacing w:after="0" w:line="240" w:lineRule="auto"/>
        <w:rPr>
          <w:b/>
        </w:rPr>
      </w:pPr>
    </w:p>
    <w:p w:rsidR="00056557" w:rsidRDefault="00E1418A" w:rsidP="00E1418A">
      <w:pPr>
        <w:tabs>
          <w:tab w:val="left" w:pos="1422"/>
        </w:tabs>
        <w:spacing w:after="0" w:line="240" w:lineRule="auto"/>
      </w:pPr>
      <w:r>
        <w:rPr>
          <w:b/>
        </w:rPr>
        <w:t xml:space="preserve">Tele compito dovrà essere svolto </w:t>
      </w:r>
      <w:r w:rsidR="00056557" w:rsidRPr="00E1418A">
        <w:rPr>
          <w:b/>
        </w:rPr>
        <w:t>entro il 22 giugno 2020</w:t>
      </w:r>
      <w:r>
        <w:rPr>
          <w:b/>
        </w:rPr>
        <w:t>. I video hanno una durata di circa 30’ ciascuno</w:t>
      </w:r>
    </w:p>
    <w:p w:rsidR="00E1418A" w:rsidRDefault="00E1418A" w:rsidP="00E1418A">
      <w:pPr>
        <w:tabs>
          <w:tab w:val="left" w:pos="1422"/>
        </w:tabs>
        <w:spacing w:after="0" w:line="240" w:lineRule="auto"/>
        <w:jc w:val="center"/>
        <w:rPr>
          <w:b/>
        </w:rPr>
      </w:pPr>
    </w:p>
    <w:p w:rsidR="00056557" w:rsidRPr="00E1418A" w:rsidRDefault="00056557" w:rsidP="00E1418A">
      <w:pPr>
        <w:tabs>
          <w:tab w:val="left" w:pos="1422"/>
        </w:tabs>
        <w:spacing w:after="0" w:line="240" w:lineRule="auto"/>
        <w:jc w:val="center"/>
        <w:rPr>
          <w:b/>
        </w:rPr>
      </w:pPr>
      <w:r w:rsidRPr="00E1418A">
        <w:rPr>
          <w:b/>
        </w:rPr>
        <w:t xml:space="preserve">Programma </w:t>
      </w:r>
      <w:r w:rsidR="00E1418A" w:rsidRPr="00E1418A">
        <w:rPr>
          <w:b/>
        </w:rPr>
        <w:t>della formazione</w:t>
      </w:r>
    </w:p>
    <w:p w:rsidR="00056557" w:rsidRPr="00E1418A" w:rsidRDefault="00056557" w:rsidP="00E1418A">
      <w:pPr>
        <w:tabs>
          <w:tab w:val="left" w:pos="1422"/>
        </w:tabs>
        <w:spacing w:after="0" w:line="240" w:lineRule="auto"/>
        <w:rPr>
          <w:b/>
        </w:rPr>
      </w:pPr>
      <w:r w:rsidRPr="00E1418A">
        <w:rPr>
          <w:b/>
        </w:rPr>
        <w:t>Prima parte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  <w:r>
        <w:t xml:space="preserve">Intervento Dott. Fabrizio Proietti - “Stato dell’arte dei Nuovi Professionali: le Linee Guida per  l’accompagnamento alla riforma” </w:t>
      </w:r>
    </w:p>
    <w:p w:rsidR="00056557" w:rsidRDefault="00D72872" w:rsidP="00E1418A">
      <w:pPr>
        <w:tabs>
          <w:tab w:val="left" w:pos="1422"/>
        </w:tabs>
        <w:spacing w:after="0" w:line="240" w:lineRule="auto"/>
      </w:pPr>
      <w:hyperlink r:id="rId8" w:history="1">
        <w:r w:rsidR="00E1418A" w:rsidRPr="000B5CF2">
          <w:rPr>
            <w:rStyle w:val="Collegamentoipertestuale"/>
          </w:rPr>
          <w:t>https://youtu.be/vA3zjZrZYYk</w:t>
        </w:r>
      </w:hyperlink>
      <w:r w:rsidR="00E1418A">
        <w:t xml:space="preserve"> </w:t>
      </w:r>
      <w:r w:rsidR="00056557">
        <w:t xml:space="preserve"> 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  <w:r>
        <w:t xml:space="preserve"> Intervento Prof. Arduino </w:t>
      </w:r>
      <w:proofErr w:type="spellStart"/>
      <w:r>
        <w:t>Salatin</w:t>
      </w:r>
      <w:proofErr w:type="spellEnd"/>
      <w:r>
        <w:t xml:space="preserve"> - “La personalizzazione degli apprendimenti: per una lettura delle Linee guida”  </w:t>
      </w:r>
    </w:p>
    <w:p w:rsidR="00056557" w:rsidRDefault="00D72872" w:rsidP="00E1418A">
      <w:pPr>
        <w:tabs>
          <w:tab w:val="left" w:pos="1422"/>
        </w:tabs>
        <w:spacing w:after="0" w:line="240" w:lineRule="auto"/>
      </w:pPr>
      <w:hyperlink r:id="rId9" w:history="1">
        <w:r w:rsidR="00E1418A" w:rsidRPr="000B5CF2">
          <w:rPr>
            <w:rStyle w:val="Collegamentoipertestuale"/>
          </w:rPr>
          <w:t>https://youtu.be/m6xjrw10qVY</w:t>
        </w:r>
      </w:hyperlink>
      <w:r w:rsidR="00E1418A">
        <w:t xml:space="preserve"> </w:t>
      </w:r>
      <w:r w:rsidR="00056557">
        <w:t xml:space="preserve">  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  <w:r>
        <w:t xml:space="preserve">Intervento Dott.ssa Rosalba </w:t>
      </w:r>
      <w:proofErr w:type="spellStart"/>
      <w:r>
        <w:t>Bonanni</w:t>
      </w:r>
      <w:proofErr w:type="spellEnd"/>
      <w:r>
        <w:t xml:space="preserve"> - “Aspetti organizzativi e di gestione del curricolo” </w:t>
      </w:r>
    </w:p>
    <w:p w:rsidR="00056557" w:rsidRDefault="00D72872" w:rsidP="00E1418A">
      <w:pPr>
        <w:tabs>
          <w:tab w:val="left" w:pos="1422"/>
        </w:tabs>
        <w:spacing w:after="0" w:line="240" w:lineRule="auto"/>
      </w:pPr>
      <w:hyperlink r:id="rId10" w:history="1">
        <w:r w:rsidR="00E1418A" w:rsidRPr="000B5CF2">
          <w:rPr>
            <w:rStyle w:val="Collegamentoipertestuale"/>
          </w:rPr>
          <w:t>https://youtu.be/LSFrFa8Ir6E</w:t>
        </w:r>
      </w:hyperlink>
      <w:r w:rsidR="00E1418A">
        <w:t xml:space="preserve"> </w:t>
      </w:r>
      <w:r w:rsidR="00056557">
        <w:t xml:space="preserve">  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  <w:r>
        <w:t xml:space="preserve">Intervento Prof.ssa Maria Elisabetta </w:t>
      </w:r>
      <w:proofErr w:type="spellStart"/>
      <w:r>
        <w:t>Cogotti</w:t>
      </w:r>
      <w:proofErr w:type="spellEnd"/>
      <w:r>
        <w:t xml:space="preserve"> - “PCTO nella Riforma dei professionali: l’alternanza formativa – pluralità dei contesti di apprendimento” </w:t>
      </w:r>
    </w:p>
    <w:p w:rsidR="00056557" w:rsidRDefault="00D72872" w:rsidP="00E1418A">
      <w:pPr>
        <w:tabs>
          <w:tab w:val="left" w:pos="1422"/>
        </w:tabs>
        <w:spacing w:after="0" w:line="240" w:lineRule="auto"/>
      </w:pPr>
      <w:hyperlink r:id="rId11" w:history="1">
        <w:r w:rsidR="00E1418A" w:rsidRPr="000B5CF2">
          <w:rPr>
            <w:rStyle w:val="Collegamentoipertestuale"/>
          </w:rPr>
          <w:t>https://youtu.be/XIwbEZVKm8o</w:t>
        </w:r>
      </w:hyperlink>
      <w:r w:rsidR="00E1418A">
        <w:t xml:space="preserve"> </w:t>
      </w:r>
      <w:r w:rsidR="00056557">
        <w:t xml:space="preserve"> 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</w:p>
    <w:p w:rsidR="00056557" w:rsidRPr="00E1418A" w:rsidRDefault="00056557" w:rsidP="00E1418A">
      <w:pPr>
        <w:tabs>
          <w:tab w:val="left" w:pos="1422"/>
        </w:tabs>
        <w:spacing w:after="0" w:line="240" w:lineRule="auto"/>
        <w:rPr>
          <w:b/>
        </w:rPr>
      </w:pPr>
      <w:r w:rsidRPr="00E1418A">
        <w:rPr>
          <w:b/>
        </w:rPr>
        <w:t>Seconda parte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  <w:r>
        <w:t xml:space="preserve">Intervento Dott. Vito </w:t>
      </w:r>
      <w:proofErr w:type="spellStart"/>
      <w:r>
        <w:t>Pappalepore</w:t>
      </w:r>
      <w:proofErr w:type="spellEnd"/>
      <w:r>
        <w:t xml:space="preserve"> - “Indicazioni per il PFI, il tutorato formativo e </w:t>
      </w:r>
      <w:proofErr w:type="spellStart"/>
      <w:r>
        <w:t>peer</w:t>
      </w:r>
      <w:proofErr w:type="spellEnd"/>
      <w:r>
        <w:t xml:space="preserve"> tutoring” </w:t>
      </w:r>
    </w:p>
    <w:p w:rsidR="00056557" w:rsidRDefault="00D72872" w:rsidP="00E1418A">
      <w:pPr>
        <w:tabs>
          <w:tab w:val="left" w:pos="1422"/>
        </w:tabs>
        <w:spacing w:after="0" w:line="240" w:lineRule="auto"/>
      </w:pPr>
      <w:hyperlink r:id="rId12" w:history="1">
        <w:r w:rsidR="00E1418A" w:rsidRPr="000B5CF2">
          <w:rPr>
            <w:rStyle w:val="Collegamentoipertestuale"/>
          </w:rPr>
          <w:t>https://youtu.be/L71NiyDQD5Q</w:t>
        </w:r>
      </w:hyperlink>
      <w:r w:rsidR="00E1418A">
        <w:t xml:space="preserve"> </w:t>
      </w:r>
      <w:r w:rsidR="00056557">
        <w:t xml:space="preserve"> 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  <w:r>
        <w:t xml:space="preserve"> 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  <w:r>
        <w:t xml:space="preserve">Intervento Prof. Paolo </w:t>
      </w:r>
      <w:proofErr w:type="spellStart"/>
      <w:r>
        <w:t>Gallana</w:t>
      </w:r>
      <w:proofErr w:type="spellEnd"/>
      <w:r>
        <w:t xml:space="preserve"> – “La costruzione del curricolo d’Istituto” </w:t>
      </w:r>
    </w:p>
    <w:p w:rsidR="00056557" w:rsidRDefault="00D72872" w:rsidP="00E1418A">
      <w:pPr>
        <w:tabs>
          <w:tab w:val="left" w:pos="1422"/>
        </w:tabs>
        <w:spacing w:after="0" w:line="240" w:lineRule="auto"/>
      </w:pPr>
      <w:hyperlink r:id="rId13" w:history="1">
        <w:r w:rsidR="00E1418A" w:rsidRPr="000B5CF2">
          <w:rPr>
            <w:rStyle w:val="Collegamentoipertestuale"/>
          </w:rPr>
          <w:t>https://youtu.be/ouBaFsLNPaA</w:t>
        </w:r>
      </w:hyperlink>
      <w:r w:rsidR="00E1418A">
        <w:t xml:space="preserve"> </w:t>
      </w:r>
      <w:r w:rsidR="00056557">
        <w:t xml:space="preserve"> 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  <w:r>
        <w:t xml:space="preserve"> 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  <w:r>
        <w:t xml:space="preserve">Intervento Prof.ssa Alessandra </w:t>
      </w:r>
      <w:proofErr w:type="spellStart"/>
      <w:r>
        <w:t>Grompi</w:t>
      </w:r>
      <w:proofErr w:type="spellEnd"/>
      <w:r>
        <w:t xml:space="preserve"> - “La declinazione delle competenze dell’indirizzo S.S.A.S. nel PCTO”   </w:t>
      </w:r>
    </w:p>
    <w:p w:rsidR="00056557" w:rsidRDefault="00D72872" w:rsidP="00E1418A">
      <w:pPr>
        <w:tabs>
          <w:tab w:val="left" w:pos="1422"/>
        </w:tabs>
        <w:spacing w:after="0" w:line="240" w:lineRule="auto"/>
      </w:pPr>
      <w:hyperlink r:id="rId14" w:history="1">
        <w:r w:rsidR="00E1418A" w:rsidRPr="000B5CF2">
          <w:rPr>
            <w:rStyle w:val="Collegamentoipertestuale"/>
          </w:rPr>
          <w:t>https://youtu.be/7OFBumU5rio</w:t>
        </w:r>
      </w:hyperlink>
    </w:p>
    <w:p w:rsidR="00E1418A" w:rsidRDefault="00E1418A" w:rsidP="00E1418A">
      <w:pPr>
        <w:tabs>
          <w:tab w:val="left" w:pos="1422"/>
        </w:tabs>
        <w:spacing w:after="0" w:line="240" w:lineRule="auto"/>
      </w:pPr>
    </w:p>
    <w:p w:rsidR="00056557" w:rsidRDefault="00056557" w:rsidP="00E1418A">
      <w:pPr>
        <w:tabs>
          <w:tab w:val="left" w:pos="1422"/>
        </w:tabs>
        <w:spacing w:after="0" w:line="240" w:lineRule="auto"/>
      </w:pPr>
      <w:r>
        <w:t xml:space="preserve">Intervento Prof.ssa Silvia </w:t>
      </w:r>
      <w:proofErr w:type="spellStart"/>
      <w:r>
        <w:t>Zamperlin</w:t>
      </w:r>
      <w:proofErr w:type="spellEnd"/>
      <w:r>
        <w:t xml:space="preserve"> - “Dalle U di A alle Rubriche valutative”  </w:t>
      </w:r>
    </w:p>
    <w:p w:rsidR="00056557" w:rsidRDefault="00D72872" w:rsidP="00E1418A">
      <w:pPr>
        <w:tabs>
          <w:tab w:val="left" w:pos="1422"/>
        </w:tabs>
        <w:spacing w:after="0" w:line="240" w:lineRule="auto"/>
      </w:pPr>
      <w:hyperlink r:id="rId15" w:history="1">
        <w:r w:rsidR="00E1418A" w:rsidRPr="000B5CF2">
          <w:rPr>
            <w:rStyle w:val="Collegamentoipertestuale"/>
          </w:rPr>
          <w:t>https://youtu.be/3bx2u3nC</w:t>
        </w:r>
      </w:hyperlink>
      <w:r w:rsidR="00E1418A">
        <w:t xml:space="preserve"> 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</w:p>
    <w:p w:rsidR="00056557" w:rsidRDefault="00056557" w:rsidP="00E1418A">
      <w:pPr>
        <w:tabs>
          <w:tab w:val="left" w:pos="1422"/>
        </w:tabs>
        <w:spacing w:after="0" w:line="240" w:lineRule="auto"/>
      </w:pPr>
      <w:r>
        <w:lastRenderedPageBreak/>
        <w:t xml:space="preserve">Chi volesse seguire assieme ai colleghi e con il Coordinatore della Formazione dott. Francesco Bussi in videoconferenza  gli interventi può richiederlo attraverso il presente modulo. </w:t>
      </w:r>
    </w:p>
    <w:p w:rsidR="00056557" w:rsidRDefault="00E1418A" w:rsidP="00E1418A">
      <w:pPr>
        <w:tabs>
          <w:tab w:val="left" w:pos="1422"/>
        </w:tabs>
        <w:spacing w:after="0" w:line="240" w:lineRule="auto"/>
      </w:pPr>
      <w:r>
        <w:t>La visione collegiale</w:t>
      </w:r>
      <w:r w:rsidR="00056557">
        <w:t xml:space="preserve"> si svolger</w:t>
      </w:r>
      <w:r>
        <w:t>à</w:t>
      </w:r>
      <w:r w:rsidR="00056557">
        <w:t xml:space="preserve"> il </w:t>
      </w:r>
      <w:r w:rsidR="00056557" w:rsidRPr="00E1418A">
        <w:rPr>
          <w:b/>
        </w:rPr>
        <w:t>19 giugno, Prima parte, dalle 16.30 alle 18.30 e il 22 giugno, Seconda parte, dalle 16.30-18.30.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</w:p>
    <w:p w:rsidR="00056557" w:rsidRPr="00E1418A" w:rsidRDefault="00056557" w:rsidP="00E1418A">
      <w:pPr>
        <w:tabs>
          <w:tab w:val="left" w:pos="1422"/>
        </w:tabs>
        <w:spacing w:after="0" w:line="240" w:lineRule="auto"/>
        <w:rPr>
          <w:b/>
        </w:rPr>
      </w:pPr>
      <w:r w:rsidRPr="00E1418A">
        <w:rPr>
          <w:b/>
        </w:rPr>
        <w:t xml:space="preserve">L'incontro di approfondimento con i relatori sarà realizzato indicativamente entro il 30 giugno 2020 e sarà comunicato agli iscritti alla formazione tramite mail personale. 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</w:p>
    <w:p w:rsidR="00E1418A" w:rsidRDefault="00E1418A" w:rsidP="00E1418A">
      <w:pPr>
        <w:tabs>
          <w:tab w:val="left" w:pos="1422"/>
        </w:tabs>
        <w:spacing w:after="0" w:line="240" w:lineRule="auto"/>
      </w:pPr>
      <w:r>
        <w:t xml:space="preserve">Confidando che la modalità di lavoro possa incontrare il favore di colleghi, </w:t>
      </w:r>
    </w:p>
    <w:p w:rsidR="00E1418A" w:rsidRDefault="00E1418A" w:rsidP="00E1418A">
      <w:pPr>
        <w:tabs>
          <w:tab w:val="left" w:pos="1422"/>
        </w:tabs>
        <w:spacing w:after="0" w:line="240" w:lineRule="auto"/>
      </w:pPr>
      <w:r>
        <w:t>si porgono cordiali saluti</w:t>
      </w:r>
    </w:p>
    <w:p w:rsidR="00E1418A" w:rsidRDefault="00E1418A" w:rsidP="00E1418A">
      <w:pPr>
        <w:tabs>
          <w:tab w:val="left" w:pos="1422"/>
        </w:tabs>
        <w:spacing w:after="0" w:line="240" w:lineRule="auto"/>
      </w:pPr>
    </w:p>
    <w:p w:rsidR="00E1418A" w:rsidRDefault="00E1418A" w:rsidP="00E1418A">
      <w:pPr>
        <w:tabs>
          <w:tab w:val="left" w:pos="1422"/>
        </w:tabs>
        <w:spacing w:after="0" w:line="240" w:lineRule="auto"/>
      </w:pPr>
      <w:r>
        <w:t xml:space="preserve">Il Coordinatore del Progetto </w:t>
      </w:r>
    </w:p>
    <w:p w:rsidR="00E1418A" w:rsidRDefault="00E1418A" w:rsidP="00E1418A">
      <w:pPr>
        <w:tabs>
          <w:tab w:val="left" w:pos="1422"/>
        </w:tabs>
        <w:spacing w:after="0" w:line="240" w:lineRule="auto"/>
      </w:pPr>
      <w:r>
        <w:t>“Professional…mente Insieme 2”</w:t>
      </w:r>
    </w:p>
    <w:p w:rsidR="0010510D" w:rsidRDefault="0010510D" w:rsidP="00E1418A">
      <w:pPr>
        <w:tabs>
          <w:tab w:val="left" w:pos="1422"/>
        </w:tabs>
        <w:spacing w:after="0" w:line="240" w:lineRule="auto"/>
      </w:pPr>
    </w:p>
    <w:p w:rsidR="00E1418A" w:rsidRDefault="00E1418A" w:rsidP="00E1418A">
      <w:pPr>
        <w:tabs>
          <w:tab w:val="left" w:pos="1422"/>
        </w:tabs>
        <w:spacing w:after="0" w:line="240" w:lineRule="auto"/>
      </w:pPr>
      <w:r>
        <w:t>Francesco Bussi</w:t>
      </w:r>
    </w:p>
    <w:p w:rsidR="00E1418A" w:rsidRDefault="00E1418A" w:rsidP="00E1418A">
      <w:pPr>
        <w:tabs>
          <w:tab w:val="left" w:pos="1422"/>
        </w:tabs>
        <w:spacing w:after="0" w:line="240" w:lineRule="auto"/>
      </w:pPr>
    </w:p>
    <w:p w:rsidR="00E1418A" w:rsidRDefault="00E1418A" w:rsidP="00E1418A">
      <w:pPr>
        <w:tabs>
          <w:tab w:val="left" w:pos="1422"/>
        </w:tabs>
        <w:spacing w:after="0" w:line="240" w:lineRule="auto"/>
      </w:pPr>
      <w:r>
        <w:t xml:space="preserve">Il Dirigente scolastico </w:t>
      </w:r>
    </w:p>
    <w:p w:rsidR="00E1418A" w:rsidRDefault="00E1418A" w:rsidP="00E1418A">
      <w:pPr>
        <w:tabs>
          <w:tab w:val="left" w:pos="1422"/>
        </w:tabs>
        <w:spacing w:after="0" w:line="240" w:lineRule="auto"/>
      </w:pPr>
      <w:r>
        <w:t>della scuola capofila di Rete</w:t>
      </w:r>
    </w:p>
    <w:p w:rsidR="00E1418A" w:rsidRDefault="00E1418A" w:rsidP="00E1418A">
      <w:pPr>
        <w:tabs>
          <w:tab w:val="left" w:pos="1422"/>
        </w:tabs>
        <w:spacing w:after="0" w:line="240" w:lineRule="auto"/>
      </w:pPr>
    </w:p>
    <w:p w:rsidR="0010510D" w:rsidRDefault="0010510D" w:rsidP="00E1418A">
      <w:pPr>
        <w:tabs>
          <w:tab w:val="left" w:pos="1422"/>
        </w:tabs>
        <w:spacing w:after="0" w:line="240" w:lineRule="auto"/>
      </w:pPr>
      <w:r>
        <w:t>Stefano Marrone</w:t>
      </w:r>
    </w:p>
    <w:p w:rsidR="0010510D" w:rsidRDefault="0010510D" w:rsidP="00E1418A">
      <w:pPr>
        <w:tabs>
          <w:tab w:val="left" w:pos="1422"/>
        </w:tabs>
        <w:spacing w:after="0" w:line="240" w:lineRule="auto"/>
      </w:pPr>
    </w:p>
    <w:p w:rsidR="0010510D" w:rsidRDefault="0010510D" w:rsidP="00E1418A">
      <w:pPr>
        <w:tabs>
          <w:tab w:val="left" w:pos="1422"/>
        </w:tabs>
        <w:spacing w:after="0" w:line="240" w:lineRule="auto"/>
      </w:pPr>
    </w:p>
    <w:p w:rsidR="00056557" w:rsidRDefault="00E1418A" w:rsidP="00E1418A">
      <w:pPr>
        <w:tabs>
          <w:tab w:val="left" w:pos="1422"/>
        </w:tabs>
        <w:spacing w:after="0" w:line="240" w:lineRule="auto"/>
      </w:pPr>
      <w:r>
        <w:t xml:space="preserve">Nota: </w:t>
      </w:r>
      <w:r w:rsidR="00056557">
        <w:t>Tutti i dati e tutte le inf</w:t>
      </w:r>
      <w:r w:rsidR="0010510D">
        <w:t>ormazioni raccolte attraverso i moduli</w:t>
      </w:r>
      <w:r w:rsidR="00056557">
        <w:t xml:space="preserve"> di iscrizione </w:t>
      </w:r>
      <w:r w:rsidR="0010510D">
        <w:t>saranno</w:t>
      </w:r>
      <w:r w:rsidR="00056557">
        <w:t xml:space="preserve"> utilizzati esclusivamente per la gestione della presente sessione di formazione. </w:t>
      </w:r>
      <w:r w:rsidR="00056557" w:rsidRPr="0010510D">
        <w:rPr>
          <w:b/>
        </w:rPr>
        <w:t xml:space="preserve">Saranno conservati per lo sviluppo di altre iniziative di accompagnamento alla Riforma </w:t>
      </w:r>
      <w:r w:rsidR="00056557">
        <w:t xml:space="preserve">dei professionali, da parte dell'Istituto Severina De Lilla di Bari, scuola capofila dell'accompagnamento alla Riforma per l'Indirizzo Servizi per la Sanità e l'Assistenza Sociale, </w:t>
      </w:r>
      <w:r w:rsidR="00056557" w:rsidRPr="0010510D">
        <w:rPr>
          <w:b/>
        </w:rPr>
        <w:t>su esplicita indicazione del partecipante</w:t>
      </w:r>
      <w:r w:rsidR="00056557">
        <w:t>.</w:t>
      </w:r>
    </w:p>
    <w:p w:rsidR="00056557" w:rsidRDefault="00056557" w:rsidP="00E1418A">
      <w:pPr>
        <w:tabs>
          <w:tab w:val="left" w:pos="1422"/>
        </w:tabs>
        <w:spacing w:after="0" w:line="240" w:lineRule="auto"/>
      </w:pPr>
    </w:p>
    <w:sectPr w:rsidR="00056557" w:rsidSect="0079350C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872" w:rsidRDefault="00D72872" w:rsidP="00056557">
      <w:pPr>
        <w:spacing w:after="0" w:line="240" w:lineRule="auto"/>
      </w:pPr>
      <w:r>
        <w:separator/>
      </w:r>
    </w:p>
  </w:endnote>
  <w:endnote w:type="continuationSeparator" w:id="0">
    <w:p w:rsidR="00D72872" w:rsidRDefault="00D72872" w:rsidP="00056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872" w:rsidRDefault="00D72872" w:rsidP="00056557">
      <w:pPr>
        <w:spacing w:after="0" w:line="240" w:lineRule="auto"/>
      </w:pPr>
      <w:r>
        <w:separator/>
      </w:r>
    </w:p>
  </w:footnote>
  <w:footnote w:type="continuationSeparator" w:id="0">
    <w:p w:rsidR="00D72872" w:rsidRDefault="00D72872" w:rsidP="000565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557" w:rsidRDefault="00056557">
    <w:pPr>
      <w:pStyle w:val="Intestazione"/>
    </w:pPr>
    <w:r>
      <w:rPr>
        <w:noProof/>
      </w:rPr>
      <w:drawing>
        <wp:inline distT="0" distB="0" distL="0" distR="0">
          <wp:extent cx="1027622" cy="657004"/>
          <wp:effectExtent l="19050" t="0" r="1078" b="0"/>
          <wp:docPr id="1" name="Immagine 0" descr="Professionalm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fessionalment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208" cy="6573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798086" cy="742523"/>
          <wp:effectExtent l="19050" t="0" r="2014" b="0"/>
          <wp:docPr id="3" name="Immagine 2" descr="Renaissans grig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naissans grigia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98033" cy="74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6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557"/>
    <w:rsid w:val="00056557"/>
    <w:rsid w:val="0010510D"/>
    <w:rsid w:val="00463D23"/>
    <w:rsid w:val="00652092"/>
    <w:rsid w:val="0079350C"/>
    <w:rsid w:val="00A55853"/>
    <w:rsid w:val="00B23BE7"/>
    <w:rsid w:val="00C03BDB"/>
    <w:rsid w:val="00D72872"/>
    <w:rsid w:val="00E02B6A"/>
    <w:rsid w:val="00E14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6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6557"/>
  </w:style>
  <w:style w:type="paragraph" w:styleId="Pidipagina">
    <w:name w:val="footer"/>
    <w:basedOn w:val="Normale"/>
    <w:link w:val="PidipaginaCarattere"/>
    <w:uiPriority w:val="99"/>
    <w:semiHidden/>
    <w:unhideWhenUsed/>
    <w:rsid w:val="00056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65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655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141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056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56557"/>
  </w:style>
  <w:style w:type="paragraph" w:styleId="Pidipagina">
    <w:name w:val="footer"/>
    <w:basedOn w:val="Normale"/>
    <w:link w:val="PidipaginaCarattere"/>
    <w:uiPriority w:val="99"/>
    <w:semiHidden/>
    <w:unhideWhenUsed/>
    <w:rsid w:val="0005655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565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6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6557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E14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vA3zjZrZYYk" TargetMode="External"/><Relationship Id="rId13" Type="http://schemas.openxmlformats.org/officeDocument/2006/relationships/hyperlink" Target="https://youtu.be/ouBaFsLNPaA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gle/mXwpw5xnaTKGMjez5" TargetMode="External"/><Relationship Id="rId12" Type="http://schemas.openxmlformats.org/officeDocument/2006/relationships/hyperlink" Target="https://youtu.be/L71NiyDQD5Q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XIwbEZVKm8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youtu.be/3bx2u3nC" TargetMode="External"/><Relationship Id="rId10" Type="http://schemas.openxmlformats.org/officeDocument/2006/relationships/hyperlink" Target="https://youtu.be/LSFrFa8Ir6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m6xjrw10qVY" TargetMode="External"/><Relationship Id="rId14" Type="http://schemas.openxmlformats.org/officeDocument/2006/relationships/hyperlink" Target="https://youtu.be/7OFBumU5ri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Bussi</dc:creator>
  <cp:lastModifiedBy>Esame</cp:lastModifiedBy>
  <cp:revision>2</cp:revision>
  <dcterms:created xsi:type="dcterms:W3CDTF">2020-06-19T10:38:00Z</dcterms:created>
  <dcterms:modified xsi:type="dcterms:W3CDTF">2020-06-19T10:38:00Z</dcterms:modified>
</cp:coreProperties>
</file>