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4C" w:rsidRDefault="00772C4C"/>
    <w:p w:rsidR="00772C4C" w:rsidRDefault="00772C4C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772C4C" w:rsidTr="008D1B0F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772C4C" w:rsidRDefault="00772C4C" w:rsidP="008D1B0F">
            <w:pPr>
              <w:jc w:val="center"/>
              <w:rPr>
                <w:b/>
                <w:bCs/>
              </w:rPr>
            </w:pPr>
          </w:p>
          <w:p w:rsidR="00772C4C" w:rsidRDefault="00772C4C" w:rsidP="008D1B0F">
            <w:pPr>
              <w:jc w:val="center"/>
              <w:rPr>
                <w:b/>
                <w:bCs/>
              </w:rPr>
            </w:pPr>
          </w:p>
          <w:p w:rsidR="00772C4C" w:rsidRDefault="00772C4C" w:rsidP="008D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772C4C" w:rsidTr="008D1B0F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772C4C" w:rsidRDefault="00772C4C" w:rsidP="008D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772C4C" w:rsidTr="008D1B0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772C4C" w:rsidRDefault="00772C4C" w:rsidP="008D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772C4C" w:rsidTr="008D1B0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772C4C" w:rsidRDefault="00772C4C" w:rsidP="008D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772C4C" w:rsidTr="008D1B0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772C4C" w:rsidRDefault="00772C4C" w:rsidP="008D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772C4C" w:rsidRDefault="00772C4C" w:rsidP="00772C4C"/>
    <w:p w:rsidR="00772C4C" w:rsidRDefault="00772C4C" w:rsidP="00772C4C"/>
    <w:p w:rsidR="00772C4C" w:rsidRDefault="00772C4C" w:rsidP="00772C4C"/>
    <w:p w:rsidR="00772C4C" w:rsidRDefault="00772C4C" w:rsidP="00772C4C"/>
    <w:p w:rsidR="00772C4C" w:rsidRDefault="00772C4C" w:rsidP="00772C4C"/>
    <w:p w:rsidR="00772C4C" w:rsidRDefault="00772C4C" w:rsidP="00772C4C">
      <w:pPr>
        <w:pStyle w:val="Default"/>
      </w:pPr>
    </w:p>
    <w:p w:rsidR="00772C4C" w:rsidRDefault="00772C4C" w:rsidP="00772C4C">
      <w:pPr>
        <w:pStyle w:val="Default"/>
        <w:jc w:val="center"/>
        <w:rPr>
          <w:b/>
          <w:bCs/>
          <w:szCs w:val="23"/>
        </w:rPr>
      </w:pPr>
    </w:p>
    <w:p w:rsidR="00772C4C" w:rsidRDefault="00772C4C" w:rsidP="00772C4C">
      <w:pPr>
        <w:pStyle w:val="Default"/>
        <w:jc w:val="center"/>
        <w:rPr>
          <w:b/>
          <w:bCs/>
          <w:szCs w:val="23"/>
        </w:rPr>
      </w:pPr>
    </w:p>
    <w:p w:rsidR="00772C4C" w:rsidRDefault="00772C4C" w:rsidP="00772C4C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Circolare n.  </w:t>
      </w:r>
      <w:r w:rsidR="00366FCB">
        <w:rPr>
          <w:b/>
          <w:bCs/>
          <w:szCs w:val="23"/>
        </w:rPr>
        <w:t>4</w:t>
      </w:r>
      <w:r w:rsidR="00385360">
        <w:rPr>
          <w:b/>
          <w:bCs/>
          <w:szCs w:val="23"/>
        </w:rPr>
        <w:t>35</w:t>
      </w:r>
      <w:r>
        <w:rPr>
          <w:b/>
          <w:bCs/>
          <w:szCs w:val="23"/>
        </w:rPr>
        <w:t xml:space="preserve"> del 2</w:t>
      </w:r>
      <w:r w:rsidR="00705CC4">
        <w:rPr>
          <w:b/>
          <w:bCs/>
          <w:szCs w:val="23"/>
        </w:rPr>
        <w:t>6</w:t>
      </w:r>
      <w:r>
        <w:rPr>
          <w:b/>
          <w:bCs/>
          <w:szCs w:val="23"/>
        </w:rPr>
        <w:t>/05/2020</w:t>
      </w:r>
    </w:p>
    <w:p w:rsidR="00772C4C" w:rsidRDefault="00772C4C" w:rsidP="00772C4C">
      <w:pPr>
        <w:pStyle w:val="Default"/>
        <w:jc w:val="center"/>
        <w:rPr>
          <w:szCs w:val="23"/>
        </w:rPr>
      </w:pPr>
    </w:p>
    <w:p w:rsidR="00772C4C" w:rsidRDefault="00772C4C" w:rsidP="00772C4C">
      <w:pPr>
        <w:ind w:left="4248" w:firstLine="708"/>
        <w:jc w:val="right"/>
        <w:rPr>
          <w:b/>
        </w:rPr>
      </w:pPr>
    </w:p>
    <w:p w:rsidR="00772C4C" w:rsidRDefault="00772C4C" w:rsidP="00772C4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AL PERSONALE </w:t>
      </w:r>
    </w:p>
    <w:p w:rsidR="00772C4C" w:rsidRDefault="00772C4C" w:rsidP="00772C4C">
      <w:pPr>
        <w:ind w:left="4956" w:firstLine="708"/>
        <w:jc w:val="right"/>
        <w:rPr>
          <w:b/>
        </w:rPr>
      </w:pPr>
      <w:r>
        <w:rPr>
          <w:b/>
        </w:rPr>
        <w:t xml:space="preserve">          DELLA SCUOLA</w:t>
      </w:r>
    </w:p>
    <w:p w:rsidR="00772C4C" w:rsidRPr="00D55175" w:rsidRDefault="00772C4C" w:rsidP="00772C4C">
      <w:pPr>
        <w:jc w:val="right"/>
        <w:rPr>
          <w:b/>
        </w:rPr>
      </w:pPr>
    </w:p>
    <w:p w:rsidR="000F44A6" w:rsidRDefault="00AC5D68" w:rsidP="000F44A6">
      <w:pPr>
        <w:pStyle w:val="NormaleWeb"/>
        <w:rPr>
          <w:b/>
          <w:bCs/>
        </w:rPr>
      </w:pPr>
      <w:r w:rsidRPr="00AC5D68">
        <w:rPr>
          <w:b/>
          <w:bCs/>
        </w:rPr>
        <w:t xml:space="preserve">Oggetto: Sistema Nazionale di Valutazione (SNV) – aggiornamento dei documenti strategici delle istituzioni scolastiche (Rapporto di autovalutazione, Piano di miglioramento, Piano triennale dell’offerta formativa). </w:t>
      </w:r>
    </w:p>
    <w:p w:rsidR="000F44A6" w:rsidRPr="0011799C" w:rsidRDefault="000F44A6" w:rsidP="000F44A6">
      <w:pPr>
        <w:pStyle w:val="NormaleWeb"/>
        <w:rPr>
          <w:b/>
          <w:bCs/>
        </w:rPr>
      </w:pPr>
    </w:p>
    <w:p w:rsidR="0011799C" w:rsidRPr="0011799C" w:rsidRDefault="000247E1" w:rsidP="0011799C">
      <w:pPr>
        <w:pStyle w:val="NormaleWeb"/>
        <w:spacing w:before="0" w:beforeAutospacing="0" w:after="192" w:afterAutospacing="0"/>
        <w:jc w:val="both"/>
        <w:textAlignment w:val="baseline"/>
      </w:pPr>
      <w:r w:rsidRPr="0011799C">
        <w:t xml:space="preserve">Si rende noto che </w:t>
      </w:r>
      <w:r w:rsidR="00424ECD" w:rsidRPr="0011799C">
        <w:t>con la no</w:t>
      </w:r>
      <w:r w:rsidR="0011799C">
        <w:t xml:space="preserve">ta 7851 </w:t>
      </w:r>
      <w:r w:rsidR="00424ECD" w:rsidRPr="0011799C">
        <w:t xml:space="preserve">del 19 maggio </w:t>
      </w:r>
      <w:r w:rsidR="0011799C">
        <w:t xml:space="preserve">2020 </w:t>
      </w:r>
      <w:r w:rsidR="00424ECD" w:rsidRPr="0011799C">
        <w:t>s</w:t>
      </w:r>
      <w:r w:rsidR="0011799C">
        <w:t xml:space="preserve">ono state pubblicate </w:t>
      </w:r>
      <w:r w:rsidR="00424ECD" w:rsidRPr="0011799C">
        <w:t xml:space="preserve">le nuove scadenze relative all’aggiornamento dei documenti di autovalutazione delle scuole e </w:t>
      </w:r>
      <w:r w:rsidR="0011799C" w:rsidRPr="0011799C">
        <w:t xml:space="preserve">della valutazione del </w:t>
      </w:r>
      <w:r w:rsidR="0011799C">
        <w:t>S</w:t>
      </w:r>
      <w:r w:rsidR="0011799C" w:rsidRPr="0011799C">
        <w:t>istema Nazionale.</w:t>
      </w:r>
    </w:p>
    <w:p w:rsidR="000247E1" w:rsidRPr="0011799C" w:rsidRDefault="0011799C" w:rsidP="0011799C">
      <w:pPr>
        <w:pStyle w:val="NormaleWeb"/>
        <w:spacing w:before="0" w:beforeAutospacing="0" w:after="192" w:afterAutospacing="0"/>
        <w:jc w:val="both"/>
        <w:textAlignment w:val="baseline"/>
        <w:rPr>
          <w:rFonts w:ascii="inherit" w:hAnsi="inherit"/>
          <w:color w:val="474747"/>
        </w:rPr>
      </w:pPr>
      <w:r w:rsidRPr="0011799C">
        <w:t>Il Ministero nella nota porta degli esempi precisando che il ricorso alla didattica a distanza a seguito dell’emergenza epidemiologica da C</w:t>
      </w:r>
      <w:r>
        <w:t>OVID-19</w:t>
      </w:r>
      <w:r w:rsidRPr="0011799C">
        <w:t xml:space="preserve"> portano alla necessità di rivedere alcuni aspetti del PTOF e </w:t>
      </w:r>
      <w:r w:rsidR="00177F31">
        <w:t>de</w:t>
      </w:r>
      <w:r w:rsidR="00424ECD" w:rsidRPr="0011799C">
        <w:t>gli obiettivi formativi</w:t>
      </w:r>
      <w:r>
        <w:t xml:space="preserve"> </w:t>
      </w:r>
      <w:r w:rsidR="00424ECD" w:rsidRPr="0011799C">
        <w:t xml:space="preserve">alla luce del grande impatto che </w:t>
      </w:r>
      <w:r w:rsidRPr="0011799C">
        <w:t>l</w:t>
      </w:r>
      <w:r w:rsidR="00424ECD" w:rsidRPr="0011799C">
        <w:t>a didattica a distanza ha avuto sulle pratiche educative e didattiche e,</w:t>
      </w:r>
      <w:r w:rsidRPr="0011799C">
        <w:t xml:space="preserve"> </w:t>
      </w:r>
      <w:r w:rsidR="00424ECD" w:rsidRPr="0011799C">
        <w:t>al tempo stesso,</w:t>
      </w:r>
      <w:r w:rsidRPr="0011799C">
        <w:t xml:space="preserve"> </w:t>
      </w:r>
      <w:r w:rsidR="00424ECD" w:rsidRPr="0011799C">
        <w:t>sui processi gestionali e organizzativi.</w:t>
      </w:r>
    </w:p>
    <w:p w:rsidR="000247E1" w:rsidRPr="000247E1" w:rsidRDefault="000247E1" w:rsidP="000247E1">
      <w:pPr>
        <w:spacing w:after="192"/>
        <w:textAlignment w:val="baseline"/>
        <w:rPr>
          <w:rFonts w:ascii="PT Serif" w:hAnsi="PT Serif"/>
          <w:color w:val="474747"/>
        </w:rPr>
      </w:pPr>
    </w:p>
    <w:p w:rsidR="00AC5D68" w:rsidRDefault="00AC5D68" w:rsidP="00AC5D68">
      <w:pPr>
        <w:pStyle w:val="NormaleWeb"/>
        <w:rPr>
          <w:b/>
          <w:bCs/>
        </w:rPr>
      </w:pPr>
    </w:p>
    <w:p w:rsidR="000F44A6" w:rsidRDefault="000F44A6" w:rsidP="00AC5D68">
      <w:pPr>
        <w:pStyle w:val="NormaleWeb"/>
        <w:rPr>
          <w:b/>
          <w:bCs/>
        </w:rPr>
      </w:pPr>
    </w:p>
    <w:p w:rsidR="000F44A6" w:rsidRDefault="000F44A6" w:rsidP="00AC5D68">
      <w:pPr>
        <w:pStyle w:val="NormaleWeb"/>
        <w:rPr>
          <w:b/>
          <w:bCs/>
        </w:rPr>
      </w:pPr>
    </w:p>
    <w:p w:rsidR="00772C4C" w:rsidRDefault="00772C4C" w:rsidP="0011799C">
      <w:pPr>
        <w:jc w:val="both"/>
      </w:pPr>
      <w:r>
        <w:t>Allegati:</w:t>
      </w:r>
    </w:p>
    <w:p w:rsidR="00772C4C" w:rsidRDefault="00772C4C" w:rsidP="00772C4C"/>
    <w:p w:rsidR="00772C4C" w:rsidRDefault="004B5502" w:rsidP="0011799C">
      <w:pPr>
        <w:jc w:val="both"/>
      </w:pPr>
      <w:r>
        <w:t xml:space="preserve">1)Nota </w:t>
      </w:r>
      <w:r w:rsidR="0055649D">
        <w:t xml:space="preserve">MIUR </w:t>
      </w:r>
      <w:r>
        <w:t>prot.n.7851 del 19-05-2020</w:t>
      </w:r>
    </w:p>
    <w:p w:rsidR="00772C4C" w:rsidRDefault="00772C4C" w:rsidP="00772C4C">
      <w:pPr>
        <w:jc w:val="both"/>
      </w:pPr>
    </w:p>
    <w:p w:rsidR="00772C4C" w:rsidRDefault="00772C4C" w:rsidP="00772C4C">
      <w:pPr>
        <w:jc w:val="both"/>
      </w:pPr>
    </w:p>
    <w:p w:rsidR="00772C4C" w:rsidRPr="00EC0037" w:rsidRDefault="00772C4C" w:rsidP="00772C4C">
      <w:pPr>
        <w:jc w:val="right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>Firmato</w:t>
      </w:r>
    </w:p>
    <w:p w:rsidR="00772C4C" w:rsidRPr="00EC0037" w:rsidRDefault="00772C4C" w:rsidP="00772C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 xml:space="preserve">                                                                                   IL DIRIGENTE SCOLASTICO</w:t>
      </w:r>
    </w:p>
    <w:p w:rsidR="00772C4C" w:rsidRPr="00EC0037" w:rsidRDefault="00772C4C" w:rsidP="00772C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 xml:space="preserve">                                                                                   (Dott. Gaetano Gianfranco FLAVIANO)</w:t>
      </w:r>
    </w:p>
    <w:p w:rsidR="00772C4C" w:rsidRDefault="00772C4C"/>
    <w:sectPr w:rsidR="00772C4C" w:rsidSect="000D2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Rubik"/>
    <w:charset w:val="4D"/>
    <w:family w:val="roman"/>
    <w:pitch w:val="variable"/>
    <w:sig w:usb0="00000001" w:usb1="5000204B" w:usb2="00000000" w:usb3="00000000" w:csb0="00000097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7297"/>
    <w:multiLevelType w:val="hybridMultilevel"/>
    <w:tmpl w:val="18A491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615F6"/>
    <w:multiLevelType w:val="hybridMultilevel"/>
    <w:tmpl w:val="5464EADE"/>
    <w:lvl w:ilvl="0" w:tplc="AA6676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DB05612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oNotDisplayPageBoundaries/>
  <w:proofState w:spelling="clean"/>
  <w:defaultTabStop w:val="708"/>
  <w:hyphenationZone w:val="283"/>
  <w:characterSpacingControl w:val="doNotCompress"/>
  <w:compat/>
  <w:rsids>
    <w:rsidRoot w:val="00772C4C"/>
    <w:rsid w:val="000247E1"/>
    <w:rsid w:val="000D23F2"/>
    <w:rsid w:val="000F44A6"/>
    <w:rsid w:val="0011799C"/>
    <w:rsid w:val="00177F31"/>
    <w:rsid w:val="00366FCB"/>
    <w:rsid w:val="00385360"/>
    <w:rsid w:val="00424ECD"/>
    <w:rsid w:val="004B5502"/>
    <w:rsid w:val="0055649D"/>
    <w:rsid w:val="00705CC4"/>
    <w:rsid w:val="00772C4C"/>
    <w:rsid w:val="00AC5D68"/>
    <w:rsid w:val="00D5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C4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2C4C"/>
    <w:rPr>
      <w:color w:val="0000FF"/>
      <w:u w:val="single"/>
    </w:rPr>
  </w:style>
  <w:style w:type="paragraph" w:customStyle="1" w:styleId="Default">
    <w:name w:val="Default"/>
    <w:rsid w:val="00772C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5D6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247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User</cp:lastModifiedBy>
  <cp:revision>12</cp:revision>
  <dcterms:created xsi:type="dcterms:W3CDTF">2020-05-22T13:08:00Z</dcterms:created>
  <dcterms:modified xsi:type="dcterms:W3CDTF">2020-05-26T07:21:00Z</dcterms:modified>
</cp:coreProperties>
</file>